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3165" w:rsidRPr="000C3DA5" w:rsidRDefault="0004254A" w:rsidP="005C0C39">
      <w:pPr>
        <w:spacing w:line="360" w:lineRule="auto"/>
        <w:ind w:leftChars="-355" w:left="-850" w:hanging="2"/>
        <w:jc w:val="right"/>
        <w:rPr>
          <w:sz w:val="22"/>
          <w:szCs w:val="22"/>
        </w:rPr>
      </w:pPr>
      <w:r w:rsidRPr="000C3DA5">
        <w:rPr>
          <w:sz w:val="22"/>
          <w:szCs w:val="22"/>
        </w:rPr>
        <w:t>Pielikums</w:t>
      </w:r>
    </w:p>
    <w:p w14:paraId="00000002" w14:textId="77777777" w:rsidR="009C3165" w:rsidRPr="000C3DA5" w:rsidRDefault="0004254A" w:rsidP="005C0C39">
      <w:pPr>
        <w:spacing w:line="360" w:lineRule="auto"/>
        <w:ind w:leftChars="-355" w:left="-850" w:hanging="2"/>
        <w:jc w:val="right"/>
        <w:rPr>
          <w:sz w:val="22"/>
          <w:szCs w:val="22"/>
        </w:rPr>
      </w:pPr>
      <w:r w:rsidRPr="000C3DA5">
        <w:rPr>
          <w:sz w:val="22"/>
          <w:szCs w:val="22"/>
        </w:rPr>
        <w:t>APSTIPRINĀTS</w:t>
      </w:r>
    </w:p>
    <w:p w14:paraId="00000003" w14:textId="13DBB77D" w:rsidR="009C3165" w:rsidRPr="000C3DA5" w:rsidRDefault="0004254A" w:rsidP="005C0C39">
      <w:pPr>
        <w:spacing w:line="360" w:lineRule="auto"/>
        <w:ind w:leftChars="-355" w:left="-850" w:hanging="2"/>
        <w:jc w:val="right"/>
        <w:rPr>
          <w:sz w:val="22"/>
          <w:szCs w:val="22"/>
        </w:rPr>
      </w:pPr>
      <w:r w:rsidRPr="000C3DA5">
        <w:rPr>
          <w:sz w:val="22"/>
          <w:szCs w:val="22"/>
        </w:rPr>
        <w:t xml:space="preserve">ar LU </w:t>
      </w:r>
      <w:r w:rsidR="000C3DA5" w:rsidRPr="000C3DA5">
        <w:rPr>
          <w:rFonts w:eastAsia="Calibri"/>
          <w:sz w:val="22"/>
          <w:szCs w:val="22"/>
        </w:rPr>
        <w:t>{{DOKREGDATUMS}}</w:t>
      </w:r>
    </w:p>
    <w:p w14:paraId="00000004" w14:textId="13814724" w:rsidR="009C3165" w:rsidRDefault="0004254A" w:rsidP="005C0C39">
      <w:pPr>
        <w:spacing w:line="360" w:lineRule="auto"/>
        <w:ind w:leftChars="-355" w:left="-850" w:hanging="2"/>
        <w:jc w:val="right"/>
        <w:rPr>
          <w:sz w:val="22"/>
          <w:szCs w:val="22"/>
        </w:rPr>
      </w:pPr>
      <w:r w:rsidRPr="000C3DA5">
        <w:rPr>
          <w:sz w:val="22"/>
          <w:szCs w:val="22"/>
        </w:rPr>
        <w:t xml:space="preserve">rīkojumu Nr. </w:t>
      </w:r>
      <w:r w:rsidR="000C3DA5" w:rsidRPr="000C3DA5">
        <w:rPr>
          <w:rFonts w:eastAsia="Calibri"/>
          <w:sz w:val="22"/>
          <w:szCs w:val="22"/>
        </w:rPr>
        <w:t>{{DOKREGNUMURS}}</w:t>
      </w:r>
    </w:p>
    <w:p w14:paraId="053EC2A7" w14:textId="77777777" w:rsidR="005C0C39" w:rsidRDefault="005C0C39" w:rsidP="005C0C39">
      <w:pPr>
        <w:spacing w:line="360" w:lineRule="auto"/>
        <w:ind w:leftChars="-355" w:left="-850" w:hanging="2"/>
        <w:jc w:val="right"/>
        <w:rPr>
          <w:sz w:val="22"/>
          <w:szCs w:val="22"/>
        </w:rPr>
      </w:pPr>
    </w:p>
    <w:p w14:paraId="00000005" w14:textId="77777777" w:rsidR="009C3165" w:rsidRDefault="009C3165" w:rsidP="007004F3">
      <w:pPr>
        <w:ind w:leftChars="-355" w:left="-850" w:hanging="2"/>
        <w:jc w:val="both"/>
        <w:rPr>
          <w:b/>
          <w:sz w:val="22"/>
          <w:szCs w:val="22"/>
        </w:rPr>
      </w:pPr>
    </w:p>
    <w:p w14:paraId="00000006" w14:textId="2A4B8A1F" w:rsidR="009C3165" w:rsidRDefault="00320693" w:rsidP="007004F3">
      <w:pPr>
        <w:ind w:leftChars="-355" w:left="-850" w:hanging="2"/>
        <w:jc w:val="center"/>
        <w:rPr>
          <w:b/>
          <w:sz w:val="22"/>
          <w:szCs w:val="22"/>
        </w:rPr>
      </w:pPr>
      <w:sdt>
        <w:sdtPr>
          <w:tag w:val="goog_rdk_0"/>
          <w:id w:val="65229610"/>
        </w:sdtPr>
        <w:sdtEndPr/>
        <w:sdtContent/>
      </w:sdt>
      <w:r w:rsidR="0004254A">
        <w:rPr>
          <w:b/>
          <w:sz w:val="22"/>
          <w:szCs w:val="22"/>
        </w:rPr>
        <w:t xml:space="preserve">Latvijas Universitātes </w:t>
      </w:r>
      <w:r w:rsidR="00996C9F">
        <w:rPr>
          <w:b/>
          <w:sz w:val="22"/>
          <w:szCs w:val="22"/>
        </w:rPr>
        <w:t>Ideju laboratorijas turpinājuma</w:t>
      </w:r>
    </w:p>
    <w:p w14:paraId="00000007" w14:textId="77777777" w:rsidR="009C3165" w:rsidRDefault="0004254A" w:rsidP="007004F3">
      <w:pPr>
        <w:ind w:leftChars="-355" w:left="-85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Stipendiju konkursa</w:t>
      </w:r>
    </w:p>
    <w:p w14:paraId="00000008" w14:textId="74240FD0" w:rsidR="009C3165" w:rsidRDefault="0004254A" w:rsidP="007004F3">
      <w:pPr>
        <w:ind w:leftChars="-355" w:left="-85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projekta 1.1.1.3/18/A/007 “Latvijas Universitātes inovāciju granti studentiem” ietvaros</w:t>
      </w:r>
    </w:p>
    <w:p w14:paraId="00000009" w14:textId="267F81B2" w:rsidR="009C3165" w:rsidRDefault="0004254A" w:rsidP="007004F3">
      <w:pPr>
        <w:ind w:leftChars="-355" w:left="-85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NOLIKUMS</w:t>
      </w:r>
    </w:p>
    <w:p w14:paraId="0000000A" w14:textId="77777777" w:rsidR="009C3165" w:rsidRDefault="009C3165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</w:p>
    <w:p w14:paraId="0000000B" w14:textId="260E3B59" w:rsidR="009C3165" w:rsidRDefault="0004254A" w:rsidP="007004F3">
      <w:pPr>
        <w:spacing w:line="360" w:lineRule="auto"/>
        <w:ind w:leftChars="-355" w:left="-85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87232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Vispārējie </w:t>
      </w:r>
      <w:r w:rsidR="00872326">
        <w:rPr>
          <w:b/>
          <w:sz w:val="22"/>
          <w:szCs w:val="22"/>
        </w:rPr>
        <w:t>noteikumi</w:t>
      </w:r>
    </w:p>
    <w:p w14:paraId="0000000C" w14:textId="51B663FA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1. Projekta “Latvijas Universitātes inovāciju granti studentiem” (Nr. 1.1.1.3/18/A/007, LU reģistrācijas Nr. ESS2019/318) (turpmāk</w:t>
      </w:r>
      <w:r w:rsidR="0081641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Projekts) ietvaros tiek realizēts Latvijas Universitātes </w:t>
      </w:r>
      <w:r w:rsidR="00996C9F">
        <w:rPr>
          <w:sz w:val="22"/>
          <w:szCs w:val="22"/>
        </w:rPr>
        <w:t xml:space="preserve">Ideju laboratorijas turpinājuma programmas </w:t>
      </w:r>
      <w:r w:rsidRPr="005A7EE2">
        <w:rPr>
          <w:sz w:val="22"/>
          <w:szCs w:val="22"/>
        </w:rPr>
        <w:t>Stipendiju konkurss</w:t>
      </w:r>
      <w:r>
        <w:rPr>
          <w:sz w:val="22"/>
          <w:szCs w:val="22"/>
        </w:rPr>
        <w:t xml:space="preserve"> (turpmāk</w:t>
      </w:r>
      <w:r w:rsidR="00816413">
        <w:rPr>
          <w:sz w:val="22"/>
          <w:szCs w:val="22"/>
        </w:rPr>
        <w:t xml:space="preserve"> – </w:t>
      </w:r>
      <w:r>
        <w:rPr>
          <w:sz w:val="22"/>
          <w:szCs w:val="22"/>
        </w:rPr>
        <w:t>konkurss).</w:t>
      </w:r>
    </w:p>
    <w:p w14:paraId="0000000D" w14:textId="6F14589E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Konkursu organizē Latvijas Universitātes </w:t>
      </w:r>
      <w:r w:rsidR="00996C9F">
        <w:rPr>
          <w:sz w:val="22"/>
          <w:szCs w:val="22"/>
        </w:rPr>
        <w:t xml:space="preserve">Inovāciju centrs </w:t>
      </w:r>
      <w:r w:rsidR="00816413">
        <w:rPr>
          <w:sz w:val="22"/>
          <w:szCs w:val="22"/>
        </w:rPr>
        <w:t xml:space="preserve">(turpmāk – </w:t>
      </w:r>
      <w:r>
        <w:rPr>
          <w:sz w:val="22"/>
          <w:szCs w:val="22"/>
        </w:rPr>
        <w:t xml:space="preserve">LU </w:t>
      </w:r>
      <w:r w:rsidR="00996C9F">
        <w:rPr>
          <w:sz w:val="22"/>
          <w:szCs w:val="22"/>
        </w:rPr>
        <w:t>IC</w:t>
      </w:r>
      <w:r>
        <w:rPr>
          <w:sz w:val="22"/>
          <w:szCs w:val="22"/>
        </w:rPr>
        <w:t>)</w:t>
      </w:r>
      <w:r w:rsidR="00A16A0A">
        <w:rPr>
          <w:sz w:val="22"/>
          <w:szCs w:val="22"/>
        </w:rPr>
        <w:t>,</w:t>
      </w:r>
      <w:r>
        <w:rPr>
          <w:sz w:val="22"/>
          <w:szCs w:val="22"/>
        </w:rPr>
        <w:t xml:space="preserve"> un no Projekta līdzekļiem ir paredzēts finansējums, kas tiek izlietots studentu </w:t>
      </w:r>
      <w:r w:rsidRPr="005A7EE2">
        <w:rPr>
          <w:sz w:val="22"/>
          <w:szCs w:val="22"/>
        </w:rPr>
        <w:t>Stipendiju konkursam</w:t>
      </w:r>
      <w:r w:rsidR="00733734" w:rsidRPr="005A7EE2">
        <w:rPr>
          <w:sz w:val="22"/>
          <w:szCs w:val="22"/>
        </w:rPr>
        <w:t>.</w:t>
      </w:r>
    </w:p>
    <w:p w14:paraId="0000000F" w14:textId="67FB8CDA" w:rsidR="009C3165" w:rsidRDefault="0004254A" w:rsidP="00872326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3. Finansējumu pārvalda un uzrauga Latvijas Universitāte</w:t>
      </w:r>
      <w:r w:rsidR="00816413">
        <w:rPr>
          <w:sz w:val="22"/>
          <w:szCs w:val="22"/>
        </w:rPr>
        <w:t xml:space="preserve"> (turpmāk – LU)</w:t>
      </w:r>
      <w:r>
        <w:rPr>
          <w:sz w:val="22"/>
          <w:szCs w:val="22"/>
        </w:rPr>
        <w:t>.</w:t>
      </w:r>
      <w:r w:rsidR="00996C9F">
        <w:rPr>
          <w:sz w:val="22"/>
          <w:szCs w:val="22"/>
        </w:rPr>
        <w:t xml:space="preserve"> </w:t>
      </w:r>
    </w:p>
    <w:p w14:paraId="00000010" w14:textId="08397A4F" w:rsidR="009C3165" w:rsidRDefault="00872326" w:rsidP="007004F3">
      <w:pPr>
        <w:spacing w:line="360" w:lineRule="auto"/>
        <w:ind w:leftChars="-355" w:left="-85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Stipendijas mērķis</w:t>
      </w:r>
    </w:p>
    <w:p w14:paraId="240FFCB4" w14:textId="6FA9E0AC" w:rsidR="004D0D1F" w:rsidRPr="001C6C0B" w:rsidRDefault="0004254A" w:rsidP="004D0D1F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Stipendijas mērķis ir </w:t>
      </w:r>
      <w:r w:rsidR="004D0D1F">
        <w:rPr>
          <w:sz w:val="22"/>
          <w:szCs w:val="22"/>
        </w:rPr>
        <w:t xml:space="preserve">atbalstīt ar stipendiju </w:t>
      </w:r>
      <w:r w:rsidR="00384DB7">
        <w:rPr>
          <w:sz w:val="22"/>
          <w:szCs w:val="22"/>
        </w:rPr>
        <w:t xml:space="preserve">programmas </w:t>
      </w:r>
      <w:r>
        <w:rPr>
          <w:sz w:val="22"/>
          <w:szCs w:val="22"/>
        </w:rPr>
        <w:t>dalībniekus, kuru</w:t>
      </w:r>
      <w:r w:rsidR="00384DB7">
        <w:rPr>
          <w:sz w:val="22"/>
          <w:szCs w:val="22"/>
        </w:rPr>
        <w:t xml:space="preserve"> darbība studentu komandās rada inovatīvus risinājumus LU </w:t>
      </w:r>
      <w:proofErr w:type="spellStart"/>
      <w:r w:rsidR="00384DB7">
        <w:rPr>
          <w:sz w:val="22"/>
          <w:szCs w:val="22"/>
        </w:rPr>
        <w:t>problēmsituāciju</w:t>
      </w:r>
      <w:proofErr w:type="spellEnd"/>
      <w:r w:rsidR="00384DB7">
        <w:rPr>
          <w:sz w:val="22"/>
          <w:szCs w:val="22"/>
        </w:rPr>
        <w:t xml:space="preserve"> risināšanai. </w:t>
      </w:r>
    </w:p>
    <w:p w14:paraId="00000013" w14:textId="33F029D4" w:rsidR="009C3165" w:rsidRDefault="0004254A" w:rsidP="00872326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Par stipendijas piešķiršanu lemj Konkursa </w:t>
      </w:r>
      <w:r w:rsidR="00816413">
        <w:rPr>
          <w:sz w:val="22"/>
          <w:szCs w:val="22"/>
        </w:rPr>
        <w:t xml:space="preserve">izvērtēšanas komisija (turpmāk – </w:t>
      </w:r>
      <w:r>
        <w:rPr>
          <w:sz w:val="22"/>
          <w:szCs w:val="22"/>
        </w:rPr>
        <w:t>komisija), balstoties</w:t>
      </w:r>
      <w:r w:rsidR="00531C04">
        <w:rPr>
          <w:sz w:val="22"/>
          <w:szCs w:val="22"/>
        </w:rPr>
        <w:t xml:space="preserve"> uz</w:t>
      </w:r>
      <w:r>
        <w:rPr>
          <w:sz w:val="22"/>
          <w:szCs w:val="22"/>
        </w:rPr>
        <w:t xml:space="preserve"> 6. punktā norādīta</w:t>
      </w:r>
      <w:r w:rsidR="00531C04">
        <w:rPr>
          <w:sz w:val="22"/>
          <w:szCs w:val="22"/>
        </w:rPr>
        <w:t xml:space="preserve">jiem </w:t>
      </w:r>
      <w:r>
        <w:rPr>
          <w:sz w:val="22"/>
          <w:szCs w:val="22"/>
        </w:rPr>
        <w:t>vērtēšanas kritērij</w:t>
      </w:r>
      <w:r w:rsidR="00531C04">
        <w:rPr>
          <w:sz w:val="22"/>
          <w:szCs w:val="22"/>
        </w:rPr>
        <w:t>iem.</w:t>
      </w:r>
    </w:p>
    <w:p w14:paraId="00000014" w14:textId="5132BCC9" w:rsidR="009C3165" w:rsidRDefault="00872326" w:rsidP="007004F3">
      <w:pPr>
        <w:spacing w:line="360" w:lineRule="auto"/>
        <w:ind w:leftChars="-355" w:left="-85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III. Prasības pretendentiem</w:t>
      </w:r>
    </w:p>
    <w:p w14:paraId="00000015" w14:textId="77777777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6. Uz stipendiju var pretendēt dalībnieks, kurš atbilst šādiem kritērijiem:</w:t>
      </w:r>
    </w:p>
    <w:p w14:paraId="00000016" w14:textId="1F818102" w:rsidR="009C3165" w:rsidRDefault="00816413" w:rsidP="00816413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>6.1. d</w:t>
      </w:r>
      <w:r w:rsidR="0004254A">
        <w:rPr>
          <w:sz w:val="22"/>
          <w:szCs w:val="22"/>
        </w:rPr>
        <w:t xml:space="preserve">alībnieks </w:t>
      </w:r>
      <w:r w:rsidR="00384DB7">
        <w:rPr>
          <w:sz w:val="22"/>
          <w:szCs w:val="22"/>
        </w:rPr>
        <w:t>piedalās programmā un reizi mēnesī sniedz atskaiti par padarīto programmas ietvaros</w:t>
      </w:r>
      <w:r w:rsidR="00531C04">
        <w:rPr>
          <w:sz w:val="22"/>
          <w:szCs w:val="22"/>
        </w:rPr>
        <w:t>, ko vērtēšanas komisija pieņem kā atbilstošu;</w:t>
      </w:r>
    </w:p>
    <w:p w14:paraId="00000017" w14:textId="463EFF25" w:rsidR="009C3165" w:rsidRDefault="00816413" w:rsidP="00816413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>6.2. d</w:t>
      </w:r>
      <w:r w:rsidR="0004254A">
        <w:rPr>
          <w:sz w:val="22"/>
          <w:szCs w:val="22"/>
        </w:rPr>
        <w:t>alībnieks ir bakalaura, maģistra vai doktorantūras studiju programmas students LU</w:t>
      </w:r>
      <w:r w:rsidR="00531C04">
        <w:rPr>
          <w:sz w:val="22"/>
          <w:szCs w:val="22"/>
        </w:rPr>
        <w:t xml:space="preserve"> vai Latvijas citās augstskolās.</w:t>
      </w:r>
    </w:p>
    <w:p w14:paraId="00000019" w14:textId="77777777" w:rsidR="009C3165" w:rsidRDefault="009C3165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</w:p>
    <w:p w14:paraId="0000001A" w14:textId="5C6E6958" w:rsidR="009C3165" w:rsidRDefault="0004254A" w:rsidP="007004F3">
      <w:pPr>
        <w:spacing w:line="360" w:lineRule="auto"/>
        <w:ind w:leftChars="-355" w:left="-85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="0081641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Stipendiju a</w:t>
      </w:r>
      <w:r w:rsidR="00816413">
        <w:rPr>
          <w:b/>
          <w:sz w:val="22"/>
          <w:szCs w:val="22"/>
        </w:rPr>
        <w:t>pmērs un piešķiršanas noteikumi</w:t>
      </w:r>
    </w:p>
    <w:p w14:paraId="0000001B" w14:textId="77777777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Stipendiju finansēšanas avots ir Eiropas Reģionālās attīstības fonda ar saimniecisko darbību nesaistīts projekts “Latvijas Universitātes inovāciju granti studentiem”, ID Nr. 1.1.1.3/18/A/007, LU reģistrācijas Nr. ESS2019/318. </w:t>
      </w:r>
    </w:p>
    <w:p w14:paraId="0000001C" w14:textId="123D5DBB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Pieejamais stipendiju fonds ir </w:t>
      </w:r>
      <w:r w:rsidR="00384DB7">
        <w:rPr>
          <w:sz w:val="22"/>
          <w:szCs w:val="22"/>
        </w:rPr>
        <w:t>30 000</w:t>
      </w:r>
      <w:r>
        <w:rPr>
          <w:sz w:val="22"/>
          <w:szCs w:val="22"/>
        </w:rPr>
        <w:t xml:space="preserve"> EUR (</w:t>
      </w:r>
      <w:r w:rsidR="00384DB7">
        <w:rPr>
          <w:sz w:val="22"/>
          <w:szCs w:val="22"/>
        </w:rPr>
        <w:t>trīsdesmit tūkstoši</w:t>
      </w:r>
      <w:r w:rsidR="00816413">
        <w:rPr>
          <w:sz w:val="22"/>
          <w:szCs w:val="22"/>
        </w:rPr>
        <w:t xml:space="preserve"> </w:t>
      </w:r>
      <w:proofErr w:type="spellStart"/>
      <w:r w:rsidR="00816413" w:rsidRPr="00816413">
        <w:rPr>
          <w:i/>
          <w:sz w:val="22"/>
          <w:szCs w:val="22"/>
        </w:rPr>
        <w:t>eu</w:t>
      </w:r>
      <w:r w:rsidRPr="00816413">
        <w:rPr>
          <w:i/>
          <w:sz w:val="22"/>
          <w:szCs w:val="22"/>
        </w:rPr>
        <w:t>ro</w:t>
      </w:r>
      <w:proofErr w:type="spellEnd"/>
      <w:r>
        <w:rPr>
          <w:sz w:val="22"/>
          <w:szCs w:val="22"/>
        </w:rPr>
        <w:t>), kas tiek piešķirts šādi:</w:t>
      </w:r>
    </w:p>
    <w:p w14:paraId="0000001D" w14:textId="4A0588B3" w:rsidR="009C3165" w:rsidRDefault="0004254A" w:rsidP="00816413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>8.1. bakalaura un maģistra programmu s</w:t>
      </w:r>
      <w:r w:rsidR="00816413">
        <w:rPr>
          <w:sz w:val="22"/>
          <w:szCs w:val="22"/>
        </w:rPr>
        <w:t xml:space="preserve">tudentiem 200 EUR (divi simti </w:t>
      </w:r>
      <w:proofErr w:type="spellStart"/>
      <w:r w:rsidR="00816413" w:rsidRPr="00816413">
        <w:rPr>
          <w:i/>
          <w:sz w:val="22"/>
          <w:szCs w:val="22"/>
        </w:rPr>
        <w:t>eu</w:t>
      </w:r>
      <w:r w:rsidRPr="00816413">
        <w:rPr>
          <w:i/>
          <w:sz w:val="22"/>
          <w:szCs w:val="22"/>
        </w:rPr>
        <w:t>ro</w:t>
      </w:r>
      <w:proofErr w:type="spellEnd"/>
      <w:r>
        <w:rPr>
          <w:sz w:val="22"/>
          <w:szCs w:val="22"/>
        </w:rPr>
        <w:t>)</w:t>
      </w:r>
      <w:r w:rsidR="00531C04">
        <w:rPr>
          <w:sz w:val="22"/>
          <w:szCs w:val="22"/>
        </w:rPr>
        <w:t xml:space="preserve"> mēnesī;</w:t>
      </w:r>
    </w:p>
    <w:p w14:paraId="0000001E" w14:textId="4F403ACB" w:rsidR="009C3165" w:rsidRDefault="0004254A" w:rsidP="00816413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>8.2. doktorantūras programmu studentiem 228 EUR</w:t>
      </w:r>
      <w:r w:rsidR="00816413">
        <w:rPr>
          <w:sz w:val="22"/>
          <w:szCs w:val="22"/>
        </w:rPr>
        <w:t xml:space="preserve"> (divi simti divdesmit astoņi </w:t>
      </w:r>
      <w:proofErr w:type="spellStart"/>
      <w:r w:rsidR="00816413" w:rsidRPr="00816413">
        <w:rPr>
          <w:i/>
          <w:sz w:val="22"/>
          <w:szCs w:val="22"/>
        </w:rPr>
        <w:t>eu</w:t>
      </w:r>
      <w:r w:rsidRPr="00816413">
        <w:rPr>
          <w:i/>
          <w:sz w:val="22"/>
          <w:szCs w:val="22"/>
        </w:rPr>
        <w:t>ro</w:t>
      </w:r>
      <w:proofErr w:type="spellEnd"/>
      <w:r>
        <w:rPr>
          <w:sz w:val="22"/>
          <w:szCs w:val="22"/>
        </w:rPr>
        <w:t>)</w:t>
      </w:r>
      <w:r w:rsidR="00531C04">
        <w:rPr>
          <w:sz w:val="22"/>
          <w:szCs w:val="22"/>
        </w:rPr>
        <w:t xml:space="preserve"> mēnesī. </w:t>
      </w:r>
    </w:p>
    <w:p w14:paraId="0000001F" w14:textId="6E1C582F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1274D9">
        <w:rPr>
          <w:sz w:val="22"/>
          <w:szCs w:val="22"/>
        </w:rPr>
        <w:t>Stipendiju k</w:t>
      </w:r>
      <w:r>
        <w:rPr>
          <w:sz w:val="22"/>
          <w:szCs w:val="22"/>
        </w:rPr>
        <w:t>onkursa vērtēšana notiek vienā kārtā, kurā komisija izvērtē iesniegtos pieteikumus pēc prasībām un pieteikumā norādītās informācijas.</w:t>
      </w:r>
    </w:p>
    <w:p w14:paraId="00000021" w14:textId="38A2D5BD" w:rsidR="009C3165" w:rsidRDefault="0004254A" w:rsidP="005C0C39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10. Ja komisija konstatē, ka dalībnieks neatbilst vismaz vienai no 6. punktā norādītajām prasībām, tai ir tiesības sniegt atteikumu iesniegtajam pieteikumam un liegt dalībniekam dalību konkursā.</w:t>
      </w:r>
    </w:p>
    <w:p w14:paraId="049F4922" w14:textId="77777777" w:rsidR="007004F3" w:rsidRDefault="007004F3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</w:p>
    <w:p w14:paraId="00000022" w14:textId="1EEE06EE" w:rsidR="009C3165" w:rsidRDefault="0004254A" w:rsidP="007004F3">
      <w:pPr>
        <w:spacing w:line="360" w:lineRule="auto"/>
        <w:ind w:leftChars="-355" w:left="-85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5C0C39">
        <w:rPr>
          <w:b/>
          <w:sz w:val="22"/>
          <w:szCs w:val="22"/>
        </w:rPr>
        <w:t>. Konkursa pieteikšanās kārtība</w:t>
      </w:r>
    </w:p>
    <w:p w14:paraId="00000023" w14:textId="06909671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Konkurss tiek izziņots </w:t>
      </w:r>
      <w:r w:rsidR="00384DB7">
        <w:rPr>
          <w:sz w:val="22"/>
          <w:szCs w:val="22"/>
        </w:rPr>
        <w:t>LU IC</w:t>
      </w:r>
      <w:r>
        <w:rPr>
          <w:sz w:val="22"/>
          <w:szCs w:val="22"/>
        </w:rPr>
        <w:t xml:space="preserve"> komunikācijas kanālos</w:t>
      </w:r>
      <w:r w:rsidR="00384DB7">
        <w:rPr>
          <w:sz w:val="22"/>
          <w:szCs w:val="22"/>
        </w:rPr>
        <w:t>.</w:t>
      </w:r>
    </w:p>
    <w:p w14:paraId="00000024" w14:textId="73E8197B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Paziņojumā LU </w:t>
      </w:r>
      <w:r w:rsidR="00384DB7">
        <w:rPr>
          <w:sz w:val="22"/>
          <w:szCs w:val="22"/>
        </w:rPr>
        <w:t xml:space="preserve">IC </w:t>
      </w:r>
      <w:r>
        <w:rPr>
          <w:sz w:val="22"/>
          <w:szCs w:val="22"/>
        </w:rPr>
        <w:t xml:space="preserve">komunikācijas kanālos tiek norādīta šāda informācija: </w:t>
      </w:r>
    </w:p>
    <w:p w14:paraId="00000025" w14:textId="6DB1C4A6" w:rsidR="009C3165" w:rsidRDefault="0004254A" w:rsidP="005C0C39">
      <w:pPr>
        <w:spacing w:line="360" w:lineRule="auto"/>
        <w:ind w:leftChars="-355" w:left="-852" w:firstLineChars="192" w:firstLine="422"/>
        <w:jc w:val="both"/>
        <w:rPr>
          <w:sz w:val="22"/>
          <w:szCs w:val="22"/>
        </w:rPr>
      </w:pPr>
      <w:r>
        <w:rPr>
          <w:sz w:val="22"/>
          <w:szCs w:val="22"/>
        </w:rPr>
        <w:t>12.1. konkursa pieteikuma</w:t>
      </w:r>
      <w:r w:rsidR="00733734">
        <w:rPr>
          <w:sz w:val="22"/>
          <w:szCs w:val="22"/>
        </w:rPr>
        <w:t xml:space="preserve"> iesniegumu</w:t>
      </w:r>
      <w:r>
        <w:rPr>
          <w:sz w:val="22"/>
          <w:szCs w:val="22"/>
        </w:rPr>
        <w:t xml:space="preserve"> veidlapa;</w:t>
      </w:r>
    </w:p>
    <w:p w14:paraId="00000026" w14:textId="77777777" w:rsidR="009C3165" w:rsidRDefault="0004254A" w:rsidP="005C0C39">
      <w:pPr>
        <w:spacing w:line="360" w:lineRule="auto"/>
        <w:ind w:leftChars="-355" w:left="-852" w:firstLineChars="192" w:firstLine="422"/>
        <w:jc w:val="both"/>
        <w:rPr>
          <w:sz w:val="22"/>
          <w:szCs w:val="22"/>
        </w:rPr>
      </w:pPr>
      <w:r>
        <w:rPr>
          <w:sz w:val="22"/>
          <w:szCs w:val="22"/>
        </w:rPr>
        <w:t>12.2. konkursa norises kārtība un termiņi;</w:t>
      </w:r>
    </w:p>
    <w:p w14:paraId="00000027" w14:textId="77777777" w:rsidR="009C3165" w:rsidRDefault="0004254A" w:rsidP="005C0C39">
      <w:pPr>
        <w:spacing w:line="360" w:lineRule="auto"/>
        <w:ind w:leftChars="-355" w:left="-852" w:firstLineChars="192" w:firstLine="422"/>
        <w:jc w:val="both"/>
        <w:rPr>
          <w:sz w:val="22"/>
          <w:szCs w:val="22"/>
        </w:rPr>
      </w:pPr>
      <w:r>
        <w:rPr>
          <w:sz w:val="22"/>
          <w:szCs w:val="22"/>
        </w:rPr>
        <w:t>12.3. rezultātu paziņošanas kārtība un termiņi;</w:t>
      </w:r>
    </w:p>
    <w:p w14:paraId="00000028" w14:textId="77777777" w:rsidR="009C3165" w:rsidRDefault="0004254A" w:rsidP="005C0C39">
      <w:pPr>
        <w:spacing w:line="360" w:lineRule="auto"/>
        <w:ind w:leftChars="-355" w:left="-852" w:firstLineChars="192" w:firstLine="422"/>
        <w:jc w:val="both"/>
        <w:rPr>
          <w:sz w:val="22"/>
          <w:szCs w:val="22"/>
        </w:rPr>
      </w:pPr>
      <w:r>
        <w:rPr>
          <w:sz w:val="22"/>
          <w:szCs w:val="22"/>
        </w:rPr>
        <w:t>12.4. kontaktinformācija jautājumu gadījumā;</w:t>
      </w:r>
    </w:p>
    <w:p w14:paraId="00000029" w14:textId="77777777" w:rsidR="009C3165" w:rsidRDefault="0004254A" w:rsidP="005C0C39">
      <w:pPr>
        <w:spacing w:line="360" w:lineRule="auto"/>
        <w:ind w:leftChars="-355" w:left="-852" w:firstLineChars="192" w:firstLine="422"/>
        <w:jc w:val="both"/>
        <w:rPr>
          <w:sz w:val="22"/>
          <w:szCs w:val="22"/>
        </w:rPr>
      </w:pPr>
      <w:r>
        <w:rPr>
          <w:sz w:val="22"/>
          <w:szCs w:val="22"/>
        </w:rPr>
        <w:t>12.5. saite uz šī nolikuma elektronisko versiju.</w:t>
      </w:r>
    </w:p>
    <w:p w14:paraId="0000002A" w14:textId="05AFAA59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Piesakoties konkursam, dalībniekam jāaizpilda </w:t>
      </w:r>
      <w:r w:rsidR="001274D9">
        <w:rPr>
          <w:sz w:val="22"/>
          <w:szCs w:val="22"/>
        </w:rPr>
        <w:t xml:space="preserve">Stipendiju konkursa </w:t>
      </w:r>
      <w:r>
        <w:rPr>
          <w:sz w:val="22"/>
          <w:szCs w:val="22"/>
        </w:rPr>
        <w:t>pieteikuma veidlapa.</w:t>
      </w:r>
      <w:r w:rsidR="00384DB7">
        <w:rPr>
          <w:sz w:val="22"/>
          <w:szCs w:val="22"/>
        </w:rPr>
        <w:t xml:space="preserve"> </w:t>
      </w:r>
    </w:p>
    <w:p w14:paraId="0000002B" w14:textId="77777777" w:rsidR="009C3165" w:rsidRDefault="009C3165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</w:p>
    <w:p w14:paraId="0000002C" w14:textId="56727E84" w:rsidR="009C3165" w:rsidRDefault="0004254A" w:rsidP="007004F3">
      <w:pPr>
        <w:spacing w:line="360" w:lineRule="auto"/>
        <w:ind w:leftChars="-355" w:left="-85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VI</w:t>
      </w:r>
      <w:r w:rsidR="005C0C39">
        <w:rPr>
          <w:b/>
          <w:sz w:val="22"/>
          <w:szCs w:val="22"/>
        </w:rPr>
        <w:t>. Konkursa vērtēšanas komisija</w:t>
      </w:r>
    </w:p>
    <w:p w14:paraId="0000002D" w14:textId="581A144D" w:rsidR="009C3165" w:rsidRDefault="005C0C39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14. Komisijas sastāvu veido P</w:t>
      </w:r>
      <w:r w:rsidR="0004254A">
        <w:rPr>
          <w:sz w:val="22"/>
          <w:szCs w:val="22"/>
        </w:rPr>
        <w:t>rojekta vadī</w:t>
      </w:r>
      <w:r>
        <w:rPr>
          <w:sz w:val="22"/>
          <w:szCs w:val="22"/>
        </w:rPr>
        <w:t xml:space="preserve">tāja izvirzīts sastāvs, kā arī </w:t>
      </w:r>
      <w:r w:rsidR="0004254A">
        <w:rPr>
          <w:sz w:val="22"/>
          <w:szCs w:val="22"/>
        </w:rPr>
        <w:t xml:space="preserve">LU </w:t>
      </w:r>
      <w:r w:rsidR="00384DB7">
        <w:rPr>
          <w:sz w:val="22"/>
          <w:szCs w:val="22"/>
        </w:rPr>
        <w:t>IC</w:t>
      </w:r>
      <w:r w:rsidR="0004254A">
        <w:rPr>
          <w:sz w:val="22"/>
          <w:szCs w:val="22"/>
        </w:rPr>
        <w:t xml:space="preserve"> projekta 1.1.1.3/18/A/007 “Latvijas Universitātes inovāciju granti studentiem” vadītāja vai viņa</w:t>
      </w:r>
      <w:r w:rsidR="00A16A0A">
        <w:rPr>
          <w:sz w:val="22"/>
          <w:szCs w:val="22"/>
        </w:rPr>
        <w:t>s</w:t>
      </w:r>
      <w:r w:rsidR="0004254A">
        <w:rPr>
          <w:sz w:val="22"/>
          <w:szCs w:val="22"/>
        </w:rPr>
        <w:t xml:space="preserve"> deleģēta persona</w:t>
      </w:r>
      <w:r w:rsidR="00384DB7">
        <w:rPr>
          <w:sz w:val="22"/>
          <w:szCs w:val="22"/>
        </w:rPr>
        <w:t xml:space="preserve">, zinātniskais konsultants </w:t>
      </w:r>
      <w:r w:rsidR="00531C04">
        <w:rPr>
          <w:sz w:val="22"/>
          <w:szCs w:val="22"/>
        </w:rPr>
        <w:t xml:space="preserve">IKT jomā </w:t>
      </w:r>
      <w:r w:rsidR="00384DB7">
        <w:rPr>
          <w:sz w:val="22"/>
          <w:szCs w:val="22"/>
        </w:rPr>
        <w:t>un vismaz divi biznesa jomas pārstāvji, t</w:t>
      </w:r>
      <w:r w:rsidR="00A16A0A" w:rsidRPr="005A7EE2">
        <w:rPr>
          <w:sz w:val="22"/>
          <w:szCs w:val="22"/>
        </w:rPr>
        <w:t>.</w:t>
      </w:r>
      <w:r>
        <w:rPr>
          <w:sz w:val="22"/>
          <w:szCs w:val="22"/>
        </w:rPr>
        <w:t xml:space="preserve">sk. </w:t>
      </w:r>
      <w:proofErr w:type="spellStart"/>
      <w:r>
        <w:rPr>
          <w:sz w:val="22"/>
          <w:szCs w:val="22"/>
        </w:rPr>
        <w:t>j</w:t>
      </w:r>
      <w:r w:rsidR="00384DB7" w:rsidRPr="005A7EE2">
        <w:rPr>
          <w:sz w:val="22"/>
          <w:szCs w:val="22"/>
        </w:rPr>
        <w:t>aunuzņēmumu</w:t>
      </w:r>
      <w:proofErr w:type="spellEnd"/>
      <w:r w:rsidR="00384DB7" w:rsidRPr="005A7EE2">
        <w:rPr>
          <w:sz w:val="22"/>
          <w:szCs w:val="22"/>
        </w:rPr>
        <w:t xml:space="preserve"> veidā.</w:t>
      </w:r>
      <w:r w:rsidR="00384DB7">
        <w:rPr>
          <w:sz w:val="22"/>
          <w:szCs w:val="22"/>
        </w:rPr>
        <w:t xml:space="preserve"> </w:t>
      </w:r>
      <w:r w:rsidR="00531C04">
        <w:rPr>
          <w:sz w:val="22"/>
          <w:szCs w:val="22"/>
        </w:rPr>
        <w:t xml:space="preserve">Komisiju apstiprina ar rektora rīkojumu. </w:t>
      </w:r>
    </w:p>
    <w:p w14:paraId="0000002E" w14:textId="705AA4C7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Komisija pirmajā sēdē </w:t>
      </w:r>
      <w:r w:rsidR="00384DB7">
        <w:rPr>
          <w:sz w:val="22"/>
          <w:szCs w:val="22"/>
        </w:rPr>
        <w:t xml:space="preserve">nosaka </w:t>
      </w:r>
      <w:r>
        <w:rPr>
          <w:sz w:val="22"/>
          <w:szCs w:val="22"/>
        </w:rPr>
        <w:t>komisijas priekšsēdētāju, kurš turpmāk sasauc un organizē komisijas sēdes.</w:t>
      </w:r>
    </w:p>
    <w:p w14:paraId="0000002F" w14:textId="77777777" w:rsidR="009C3165" w:rsidRDefault="0004254A" w:rsidP="007004F3">
      <w:pPr>
        <w:tabs>
          <w:tab w:val="left" w:pos="567"/>
        </w:tabs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Komisija ir lemttiesīga, ja komisijas sēdē piedalās vairāk nekā puse tās locekļu. Komisija lēmumus pieņem ar locekļu balsu vairākumu. </w:t>
      </w:r>
    </w:p>
    <w:p w14:paraId="00000030" w14:textId="3FD133C1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17. Komisija lēmumu par stipendiju piešķiršanu pieņem, atklāti balsojot</w:t>
      </w:r>
      <w:r w:rsidR="005C0C39">
        <w:rPr>
          <w:sz w:val="22"/>
          <w:szCs w:val="22"/>
        </w:rPr>
        <w:t>,</w:t>
      </w:r>
      <w:r>
        <w:rPr>
          <w:sz w:val="22"/>
          <w:szCs w:val="22"/>
        </w:rPr>
        <w:t xml:space="preserve"> ar balsu vairākumu. Ja balsis sadalās līdzīgi, noteicošā ir komisijas priekšsēdētāja balss.</w:t>
      </w:r>
    </w:p>
    <w:p w14:paraId="00000031" w14:textId="3E55E1C7" w:rsidR="009C3165" w:rsidRDefault="0004254A" w:rsidP="005A7EE2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Komisijas lēmums </w:t>
      </w:r>
      <w:r w:rsidR="005769BA">
        <w:rPr>
          <w:sz w:val="22"/>
          <w:szCs w:val="22"/>
        </w:rPr>
        <w:t xml:space="preserve">tiek protokolēts un lēmums </w:t>
      </w:r>
      <w:r>
        <w:rPr>
          <w:sz w:val="22"/>
          <w:szCs w:val="22"/>
        </w:rPr>
        <w:t>ir galējs un to nav iespējams pārsūdzēt.</w:t>
      </w:r>
      <w:r w:rsidR="00733734">
        <w:rPr>
          <w:sz w:val="22"/>
          <w:szCs w:val="22"/>
        </w:rPr>
        <w:t xml:space="preserve"> Komisijai ir tiesības nesniegt atteikuma motivāciju pretendentiem.</w:t>
      </w:r>
    </w:p>
    <w:p w14:paraId="00000032" w14:textId="53A40CFF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19. Komisijas priekšsēdētāj</w:t>
      </w:r>
      <w:r w:rsidR="005C0C39">
        <w:rPr>
          <w:sz w:val="22"/>
          <w:szCs w:val="22"/>
        </w:rPr>
        <w:t>a norīkots</w:t>
      </w:r>
      <w:r w:rsidR="00384DB7">
        <w:rPr>
          <w:sz w:val="22"/>
          <w:szCs w:val="22"/>
        </w:rPr>
        <w:t xml:space="preserve"> darbinieks</w:t>
      </w:r>
      <w:r>
        <w:rPr>
          <w:sz w:val="22"/>
          <w:szCs w:val="22"/>
        </w:rPr>
        <w:t xml:space="preserve">, elektroniski informējot katru dalībnieku tā norādītajā e-pasta adresē, informē dalībniekus par stipendiju piešķiršanu vai atteikumu. </w:t>
      </w:r>
    </w:p>
    <w:p w14:paraId="00000033" w14:textId="3F26D985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733734">
        <w:rPr>
          <w:sz w:val="22"/>
          <w:szCs w:val="22"/>
        </w:rPr>
        <w:t>Komisija pēc programmas noslēguma vērtē komandu radīto risinājumu inovāciju būtību un atzīst to par inovāciju</w:t>
      </w:r>
      <w:r w:rsidR="00991E93">
        <w:rPr>
          <w:sz w:val="22"/>
          <w:szCs w:val="22"/>
        </w:rPr>
        <w:t xml:space="preserve"> kā sasniegtu rezultātu projekta ietvaros. </w:t>
      </w:r>
    </w:p>
    <w:p w14:paraId="00000034" w14:textId="579363B5" w:rsidR="009C3165" w:rsidRDefault="009C3165" w:rsidP="005C0C39">
      <w:pPr>
        <w:spacing w:line="360" w:lineRule="auto"/>
        <w:ind w:leftChars="0" w:left="0" w:firstLineChars="0" w:firstLine="0"/>
        <w:jc w:val="both"/>
        <w:rPr>
          <w:b/>
          <w:sz w:val="22"/>
          <w:szCs w:val="22"/>
        </w:rPr>
      </w:pPr>
    </w:p>
    <w:p w14:paraId="00000035" w14:textId="4C65051F" w:rsidR="009C3165" w:rsidRDefault="0004254A" w:rsidP="007004F3">
      <w:pPr>
        <w:spacing w:line="360" w:lineRule="auto"/>
        <w:ind w:leftChars="-355" w:left="-85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5C0C3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Stipendiju ieguvēju pienākumi</w:t>
      </w:r>
    </w:p>
    <w:p w14:paraId="00000036" w14:textId="2F73EB4A" w:rsidR="009C3165" w:rsidRDefault="0004254A" w:rsidP="007004F3">
      <w:pPr>
        <w:spacing w:line="360" w:lineRule="auto"/>
        <w:ind w:leftChars="-355" w:left="-850" w:hanging="2"/>
        <w:jc w:val="both"/>
        <w:rPr>
          <w:sz w:val="22"/>
          <w:szCs w:val="22"/>
        </w:rPr>
      </w:pPr>
      <w:r>
        <w:rPr>
          <w:sz w:val="22"/>
          <w:szCs w:val="22"/>
        </w:rPr>
        <w:t>21. Dalībniekiem, kuri šī konkursa ietvaros ir ieguvuši stipendijas, uz stipendijas piešķiršanas laiku</w:t>
      </w:r>
      <w:r w:rsidR="005C0C39">
        <w:rPr>
          <w:sz w:val="22"/>
          <w:szCs w:val="22"/>
        </w:rPr>
        <w:t xml:space="preserve"> ir obligāti jāizpilda šādi</w:t>
      </w:r>
      <w:r>
        <w:rPr>
          <w:sz w:val="22"/>
          <w:szCs w:val="22"/>
        </w:rPr>
        <w:t xml:space="preserve"> nosacījumi:</w:t>
      </w:r>
    </w:p>
    <w:p w14:paraId="5B84E1E2" w14:textId="657FE6CD" w:rsidR="00384DB7" w:rsidRDefault="0004254A" w:rsidP="005C0C39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21.1. </w:t>
      </w:r>
      <w:r w:rsidR="005C0C39">
        <w:rPr>
          <w:sz w:val="22"/>
          <w:szCs w:val="22"/>
        </w:rPr>
        <w:t>j</w:t>
      </w:r>
      <w:r w:rsidR="00384DB7">
        <w:rPr>
          <w:sz w:val="22"/>
          <w:szCs w:val="22"/>
        </w:rPr>
        <w:t xml:space="preserve">āpiedalās </w:t>
      </w:r>
      <w:r w:rsidR="00840D7D">
        <w:rPr>
          <w:sz w:val="22"/>
          <w:szCs w:val="22"/>
        </w:rPr>
        <w:t xml:space="preserve">visos </w:t>
      </w:r>
      <w:r w:rsidR="00384DB7">
        <w:rPr>
          <w:sz w:val="22"/>
          <w:szCs w:val="22"/>
        </w:rPr>
        <w:t xml:space="preserve">programmas rīkotajos semināros un apmācībās; </w:t>
      </w:r>
    </w:p>
    <w:p w14:paraId="00000038" w14:textId="206F349A" w:rsidR="009C3165" w:rsidRDefault="0004254A" w:rsidP="005C0C39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21.2. </w:t>
      </w:r>
      <w:r w:rsidR="005C0C39">
        <w:rPr>
          <w:sz w:val="22"/>
          <w:szCs w:val="22"/>
        </w:rPr>
        <w:t>j</w:t>
      </w:r>
      <w:r w:rsidR="00384DB7">
        <w:rPr>
          <w:sz w:val="22"/>
          <w:szCs w:val="22"/>
        </w:rPr>
        <w:t xml:space="preserve">āpiedalās vismaz divreiz mēnesī studentu komandas vadītāja rīkotajās sanāksmēs par komandas darbu progresu un </w:t>
      </w:r>
      <w:r>
        <w:rPr>
          <w:sz w:val="22"/>
          <w:szCs w:val="22"/>
        </w:rPr>
        <w:t xml:space="preserve"> </w:t>
      </w:r>
      <w:r w:rsidR="00384DB7">
        <w:rPr>
          <w:sz w:val="22"/>
          <w:szCs w:val="22"/>
        </w:rPr>
        <w:t>plānotajiem darbiem;</w:t>
      </w:r>
    </w:p>
    <w:p w14:paraId="00000039" w14:textId="7E891764" w:rsidR="009C3165" w:rsidRDefault="005C0C39" w:rsidP="005C0C39">
      <w:pPr>
        <w:spacing w:line="360" w:lineRule="auto"/>
        <w:ind w:leftChars="-355" w:left="-852" w:firstLineChars="257" w:firstLine="565"/>
        <w:jc w:val="both"/>
        <w:rPr>
          <w:sz w:val="22"/>
          <w:szCs w:val="22"/>
        </w:rPr>
      </w:pPr>
      <w:r>
        <w:rPr>
          <w:sz w:val="22"/>
          <w:szCs w:val="22"/>
        </w:rPr>
        <w:t>21.3. r</w:t>
      </w:r>
      <w:r w:rsidR="0004254A">
        <w:rPr>
          <w:sz w:val="22"/>
          <w:szCs w:val="22"/>
        </w:rPr>
        <w:t xml:space="preserve">eizi mēnesī jāiesniedz rakstiska atskaite par </w:t>
      </w:r>
      <w:r w:rsidR="00384DB7">
        <w:rPr>
          <w:sz w:val="22"/>
          <w:szCs w:val="22"/>
        </w:rPr>
        <w:t xml:space="preserve">komandas </w:t>
      </w:r>
      <w:r w:rsidR="00840D7D">
        <w:rPr>
          <w:sz w:val="22"/>
          <w:szCs w:val="22"/>
        </w:rPr>
        <w:t xml:space="preserve">darba </w:t>
      </w:r>
      <w:r w:rsidR="00384DB7">
        <w:rPr>
          <w:sz w:val="22"/>
          <w:szCs w:val="22"/>
        </w:rPr>
        <w:t>progresu</w:t>
      </w:r>
      <w:r w:rsidR="0004254A">
        <w:rPr>
          <w:sz w:val="22"/>
          <w:szCs w:val="22"/>
        </w:rPr>
        <w:t>, nosūtot to e-pasta adresi</w:t>
      </w:r>
      <w:r w:rsidR="00991E93">
        <w:rPr>
          <w:sz w:val="22"/>
          <w:szCs w:val="22"/>
        </w:rPr>
        <w:t xml:space="preserve"> Anta.Klepecka@lu.lv.</w:t>
      </w:r>
    </w:p>
    <w:p w14:paraId="0000003A" w14:textId="6C5343BF" w:rsidR="009C3165" w:rsidRDefault="0004254A" w:rsidP="007004F3">
      <w:pPr>
        <w:spacing w:line="360" w:lineRule="auto"/>
        <w:ind w:leftChars="-355" w:left="-850" w:hanging="2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22. Pienākumu izpildi </w:t>
      </w:r>
      <w:r w:rsidR="00384DB7">
        <w:rPr>
          <w:sz w:val="22"/>
          <w:szCs w:val="22"/>
        </w:rPr>
        <w:t xml:space="preserve">vērtē </w:t>
      </w:r>
      <w:r w:rsidR="00384DB7" w:rsidRPr="005A7EE2">
        <w:rPr>
          <w:sz w:val="22"/>
          <w:szCs w:val="22"/>
        </w:rPr>
        <w:t>komisija</w:t>
      </w:r>
      <w:r w:rsidR="00384DB7">
        <w:rPr>
          <w:sz w:val="22"/>
          <w:szCs w:val="22"/>
        </w:rPr>
        <w:t xml:space="preserve">, nosakot, </w:t>
      </w:r>
      <w:r w:rsidR="00840D7D">
        <w:rPr>
          <w:sz w:val="22"/>
          <w:szCs w:val="22"/>
        </w:rPr>
        <w:t>vai</w:t>
      </w:r>
      <w:r w:rsidR="00384DB7">
        <w:rPr>
          <w:sz w:val="22"/>
          <w:szCs w:val="22"/>
        </w:rPr>
        <w:t xml:space="preserve"> studentam stipendiju turpina izmaksāt. </w:t>
      </w:r>
      <w:r w:rsidR="00991E93">
        <w:rPr>
          <w:sz w:val="22"/>
          <w:szCs w:val="22"/>
        </w:rPr>
        <w:t xml:space="preserve">Vērtējums tiek protokolēts un saglabāts visu projekta īstenošanas laiku. </w:t>
      </w:r>
    </w:p>
    <w:p w14:paraId="0000003D" w14:textId="77777777" w:rsidR="009C3165" w:rsidRDefault="009C3165" w:rsidP="00991E93">
      <w:pPr>
        <w:spacing w:line="360" w:lineRule="auto"/>
        <w:ind w:leftChars="0" w:left="0" w:firstLineChars="0" w:firstLine="0"/>
        <w:jc w:val="both"/>
        <w:rPr>
          <w:sz w:val="22"/>
          <w:szCs w:val="22"/>
        </w:rPr>
      </w:pPr>
      <w:bookmarkStart w:id="0" w:name="_GoBack"/>
      <w:bookmarkEnd w:id="0"/>
    </w:p>
    <w:sectPr w:rsidR="009C3165" w:rsidSect="00872326">
      <w:headerReference w:type="default" r:id="rId8"/>
      <w:footerReference w:type="even" r:id="rId9"/>
      <w:pgSz w:w="11907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B373" w14:textId="77777777" w:rsidR="00320693" w:rsidRDefault="00320693">
      <w:pPr>
        <w:spacing w:line="240" w:lineRule="auto"/>
        <w:ind w:left="0" w:hanging="2"/>
      </w:pPr>
      <w:r>
        <w:separator/>
      </w:r>
    </w:p>
  </w:endnote>
  <w:endnote w:type="continuationSeparator" w:id="0">
    <w:p w14:paraId="4D99D6BB" w14:textId="77777777" w:rsidR="00320693" w:rsidRDefault="003206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9C3165" w:rsidRDefault="000425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F" w14:textId="77777777" w:rsidR="009C3165" w:rsidRDefault="009C31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3ACB" w14:textId="77777777" w:rsidR="00320693" w:rsidRDefault="00320693">
      <w:pPr>
        <w:spacing w:line="240" w:lineRule="auto"/>
        <w:ind w:left="0" w:hanging="2"/>
      </w:pPr>
      <w:r>
        <w:separator/>
      </w:r>
    </w:p>
  </w:footnote>
  <w:footnote w:type="continuationSeparator" w:id="0">
    <w:p w14:paraId="5EEB32EA" w14:textId="77777777" w:rsidR="00320693" w:rsidRDefault="003206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9C3165" w:rsidRDefault="009C3165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65"/>
    <w:rsid w:val="00012559"/>
    <w:rsid w:val="0004254A"/>
    <w:rsid w:val="000C3DA5"/>
    <w:rsid w:val="001274D9"/>
    <w:rsid w:val="00192328"/>
    <w:rsid w:val="001A56B5"/>
    <w:rsid w:val="001C6C0B"/>
    <w:rsid w:val="00320693"/>
    <w:rsid w:val="00384DB7"/>
    <w:rsid w:val="004D0D1F"/>
    <w:rsid w:val="00531C04"/>
    <w:rsid w:val="005769BA"/>
    <w:rsid w:val="005A7EE2"/>
    <w:rsid w:val="005C0C39"/>
    <w:rsid w:val="005E793E"/>
    <w:rsid w:val="006F4A65"/>
    <w:rsid w:val="007004F3"/>
    <w:rsid w:val="00733734"/>
    <w:rsid w:val="00816413"/>
    <w:rsid w:val="0083104B"/>
    <w:rsid w:val="00840D7D"/>
    <w:rsid w:val="00872326"/>
    <w:rsid w:val="008729F6"/>
    <w:rsid w:val="00991E93"/>
    <w:rsid w:val="00996C9F"/>
    <w:rsid w:val="009C3165"/>
    <w:rsid w:val="009E7BB7"/>
    <w:rsid w:val="00A16A0A"/>
    <w:rsid w:val="00A8166D"/>
    <w:rsid w:val="00AC67DE"/>
    <w:rsid w:val="00B47072"/>
    <w:rsid w:val="00B709BC"/>
    <w:rsid w:val="00E27407"/>
    <w:rsid w:val="00F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F275"/>
  <w15:docId w15:val="{4C9521DA-7D3B-4FC5-A23E-AA227D33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v-LV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Teksts">
    <w:name w:val="Teksts"/>
    <w:basedOn w:val="Normal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Zemsvitr-text">
    <w:name w:val="Zemsvitr-text"/>
    <w:basedOn w:val="FootnoteText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Style1">
    <w:name w:val="Style1"/>
    <w:basedOn w:val="Normal"/>
    <w:pPr>
      <w:widowControl w:val="0"/>
      <w:jc w:val="both"/>
    </w:pPr>
    <w:rPr>
      <w:szCs w:val="20"/>
      <w:lang w:val="en-US" w:eastAsia="en-US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one">
    <w:name w:val="N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lv-LV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chXl+IB78OdFX9MNhs5LrT0xQ==">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52C467-C775-40AF-9610-D9D15102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Svans</dc:creator>
  <cp:lastModifiedBy>Anta Klepecka</cp:lastModifiedBy>
  <cp:revision>2</cp:revision>
  <dcterms:created xsi:type="dcterms:W3CDTF">2020-11-23T07:18:00Z</dcterms:created>
  <dcterms:modified xsi:type="dcterms:W3CDTF">2020-11-23T07:18:00Z</dcterms:modified>
</cp:coreProperties>
</file>